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7AC9" w14:textId="6455118E" w:rsidR="00486300" w:rsidRDefault="00A60F3D" w:rsidP="001735BB">
      <w:pPr>
        <w:ind w:right="-24"/>
        <w:rPr>
          <w:rFonts w:ascii="Arial" w:hAnsi="Arial"/>
          <w:b/>
          <w:sz w:val="28"/>
          <w:szCs w:val="28"/>
        </w:rPr>
      </w:pPr>
      <w:r>
        <w:rPr>
          <w:rFonts w:ascii="Arial" w:hAnsi="Arial"/>
          <w:b/>
          <w:sz w:val="28"/>
          <w:szCs w:val="28"/>
        </w:rPr>
        <w:t>Clee Medical Centre</w:t>
      </w:r>
    </w:p>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732CEC96" w:rsidR="001735BB" w:rsidRDefault="001735BB" w:rsidP="00C041B0">
            <w:pPr>
              <w:rPr>
                <w:rFonts w:ascii="Arial" w:hAnsi="Arial" w:cs="Arial"/>
              </w:rPr>
            </w:pPr>
            <w:r>
              <w:rPr>
                <w:rFonts w:ascii="Arial" w:hAnsi="Arial" w:cs="Arial"/>
              </w:rPr>
              <w:t xml:space="preserve">I consent to be contacted* by SMS on this number: </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end"/>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689C7157" w:rsidR="001735BB" w:rsidRDefault="001735BB" w:rsidP="00C041B0">
            <w:pPr>
              <w:rPr>
                <w:rFonts w:ascii="Arial" w:hAnsi="Arial" w:cs="Arial"/>
              </w:rPr>
            </w:pPr>
            <w:r>
              <w:rPr>
                <w:rFonts w:ascii="Arial" w:hAnsi="Arial" w:cs="Arial"/>
              </w:rPr>
              <w:t>I consent to be contacted* by email at this address:</w:t>
            </w:r>
            <w:r w:rsidR="00C041B0">
              <w:rPr>
                <w:rFonts w:ascii="Arial" w:hAnsi="Arial" w:cs="Arial"/>
              </w:rPr>
              <w:t xml:space="preserve"> </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fldChar w:fldCharType="end"/>
            </w:r>
            <w:r>
              <w:rPr>
                <w:rFonts w:ascii="Arial" w:hAnsi="Arial" w:cs="Arial"/>
              </w:rPr>
              <w:t xml:space="preserve"> No</w:t>
            </w:r>
          </w:p>
          <w:p w14:paraId="7FA3123D" w14:textId="54B51156" w:rsidR="001735BB" w:rsidRDefault="001735BB" w:rsidP="00C041B0">
            <w:pPr>
              <w:tabs>
                <w:tab w:val="left" w:pos="2790"/>
                <w:tab w:val="left" w:pos="5812"/>
              </w:tabs>
              <w:spacing w:line="276" w:lineRule="auto"/>
              <w:rPr>
                <w:rFonts w:ascii="Arial" w:hAnsi="Arial" w:cs="Arial"/>
              </w:rPr>
            </w:pPr>
            <w:r>
              <w:rPr>
                <w:rFonts w:ascii="Arial" w:hAnsi="Arial" w:cs="Arial"/>
              </w:rPr>
              <w:t xml:space="preserve">If no please state date entered UK: </w:t>
            </w:r>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F2946">
        <w:rPr>
          <w:rFonts w:ascii="Arial" w:hAnsi="Arial" w:cs="Arial"/>
          <w:i/>
          <w:color w:val="000000"/>
        </w:rPr>
      </w:r>
      <w:r w:rsidR="00DF2946">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F2946">
        <w:rPr>
          <w:rFonts w:ascii="Arial" w:hAnsi="Arial" w:cs="Arial"/>
          <w:i/>
          <w:color w:val="000000"/>
        </w:rPr>
      </w:r>
      <w:r w:rsidR="00DF2946">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0"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F2946">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Refugee</w:t>
            </w:r>
          </w:p>
        </w:tc>
        <w:bookmarkEnd w:id="0"/>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1" w:name="_Hlk507939246"/>
            <w:r>
              <w:rPr>
                <w:rFonts w:ascii="Arial" w:hAnsi="Arial" w:cs="Arial"/>
                <w:sz w:val="18"/>
              </w:rPr>
              <w:t>(please bring details with you)</w:t>
            </w:r>
            <w:bookmarkEnd w:id="1"/>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2"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2"/>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Thyroid…………..….…..</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3" w:name="_Hlk507939439"/>
            <w:r>
              <w:rPr>
                <w:rFonts w:ascii="Arial" w:hAnsi="Arial" w:cs="Arial"/>
              </w:rPr>
              <w:t>Please give us your previous repeat medication list if possible and a medication review appointment may be needed</w:t>
            </w:r>
            <w:bookmarkEnd w:id="3"/>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4"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Yes     </w:t>
            </w:r>
          </w:p>
        </w:tc>
        <w:bookmarkEnd w:id="4"/>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5"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5"/>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735BB"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77777777" w:rsidR="001735BB" w:rsidRDefault="001735BB">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1735BB"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735BB" w:rsidRDefault="001735BB">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6"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F2946">
              <w:fldChar w:fldCharType="separate"/>
            </w:r>
            <w:r>
              <w:fldChar w:fldCharType="end"/>
            </w:r>
            <w:r>
              <w:rPr>
                <w:rFonts w:ascii="Arial" w:hAnsi="Arial" w:cs="Arial"/>
              </w:rPr>
              <w:t xml:space="preserve"> Unsure   </w:t>
            </w:r>
          </w:p>
        </w:tc>
      </w:tr>
      <w:bookmarkEnd w:id="6"/>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4116FCAF" w14:textId="77777777" w:rsidR="001735BB" w:rsidRDefault="001735BB" w:rsidP="001735BB">
      <w:pPr>
        <w:rPr>
          <w:rFonts w:ascii="Arial" w:hAnsi="Arial" w:cs="Arial"/>
          <w:b/>
        </w:rPr>
      </w:pPr>
    </w:p>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F2946">
              <w:rPr>
                <w:rFonts w:ascii="Arial" w:hAnsi="Arial" w:cs="Arial"/>
                <w:lang w:eastAsia="en-GB"/>
              </w:rPr>
            </w:r>
            <w:r w:rsidR="00DF2946">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F2946">
              <w:rPr>
                <w:rFonts w:ascii="Arial" w:hAnsi="Arial" w:cs="Arial"/>
                <w:lang w:eastAsia="en-GB"/>
              </w:rPr>
            </w:r>
            <w:r w:rsidR="00DF2946">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F2946">
              <w:rPr>
                <w:rFonts w:ascii="Arial" w:hAnsi="Arial" w:cs="Arial"/>
                <w:lang w:eastAsia="en-GB"/>
              </w:rPr>
            </w:r>
            <w:r w:rsidR="00DF2946">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F2946">
              <w:rPr>
                <w:rFonts w:ascii="Arial" w:hAnsi="Arial" w:cs="Arial"/>
                <w:lang w:eastAsia="en-GB"/>
              </w:rPr>
            </w:r>
            <w:r w:rsidR="00DF2946">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F2946">
              <w:rPr>
                <w:rFonts w:ascii="Arial" w:hAnsi="Arial" w:cs="Arial"/>
                <w:color w:val="7F7F7F"/>
                <w:lang w:eastAsia="en-GB"/>
              </w:rPr>
            </w:r>
            <w:r w:rsidR="00DF294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F2946">
              <w:rPr>
                <w:rFonts w:ascii="Arial" w:hAnsi="Arial" w:cs="Arial"/>
                <w:color w:val="7F7F7F"/>
                <w:lang w:eastAsia="en-GB"/>
              </w:rPr>
            </w:r>
            <w:r w:rsidR="00DF294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F2946">
              <w:rPr>
                <w:rFonts w:ascii="Arial" w:hAnsi="Arial" w:cs="Arial"/>
                <w:color w:val="7F7F7F"/>
                <w:lang w:eastAsia="en-GB"/>
              </w:rPr>
            </w:r>
            <w:r w:rsidR="00DF294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F2946">
              <w:rPr>
                <w:rFonts w:ascii="Arial" w:hAnsi="Arial" w:cs="Arial"/>
                <w:color w:val="7F7F7F"/>
                <w:lang w:eastAsia="en-GB"/>
              </w:rPr>
            </w:r>
            <w:r w:rsidR="00DF294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F2946">
              <w:rPr>
                <w:rFonts w:ascii="Arial" w:hAnsi="Arial" w:cs="Arial"/>
                <w:color w:val="7F7F7F"/>
                <w:lang w:eastAsia="en-GB"/>
              </w:rPr>
            </w:r>
            <w:r w:rsidR="00DF294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F2946">
              <w:rPr>
                <w:rFonts w:ascii="Arial" w:hAnsi="Arial" w:cs="Arial"/>
                <w:color w:val="7F7F7F"/>
                <w:lang w:eastAsia="en-GB"/>
              </w:rPr>
            </w:r>
            <w:r w:rsidR="00DF294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F2946">
              <w:rPr>
                <w:rFonts w:ascii="Arial" w:hAnsi="Arial" w:cs="Arial"/>
                <w:color w:val="7F7F7F"/>
                <w:lang w:eastAsia="en-GB"/>
              </w:rPr>
            </w:r>
            <w:r w:rsidR="00DF294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F2946">
              <w:rPr>
                <w:rFonts w:ascii="Arial" w:hAnsi="Arial" w:cs="Arial"/>
                <w:color w:val="7F7F7F"/>
                <w:lang w:eastAsia="en-GB"/>
              </w:rPr>
            </w:r>
            <w:r w:rsidR="00DF294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F2946">
              <w:rPr>
                <w:rFonts w:ascii="Arial" w:hAnsi="Arial" w:cs="Arial"/>
                <w:color w:val="7F7F7F"/>
                <w:lang w:eastAsia="en-GB"/>
              </w:rPr>
            </w:r>
            <w:r w:rsidR="00DF294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F2946">
              <w:rPr>
                <w:rFonts w:ascii="Arial" w:hAnsi="Arial" w:cs="Arial"/>
                <w:color w:val="7F7F7F"/>
                <w:lang w:eastAsia="en-GB"/>
              </w:rPr>
            </w:r>
            <w:r w:rsidR="00DF294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F2946">
              <w:rPr>
                <w:rFonts w:ascii="Arial" w:hAnsi="Arial" w:cs="Arial"/>
                <w:color w:val="000000"/>
              </w:rPr>
            </w:r>
            <w:r w:rsidR="00DF294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F2946">
              <w:rPr>
                <w:rFonts w:ascii="Arial" w:hAnsi="Arial" w:cs="Arial"/>
              </w:rPr>
            </w:r>
            <w:r w:rsidR="00DF2946">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2E8F5E29"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r>
      <w:r w:rsidR="00A60F3D">
        <w:rPr>
          <w:rFonts w:ascii="Arial" w:hAnsi="Arial" w:cs="Arial"/>
          <w:lang w:val="en-US"/>
        </w:rPr>
        <w:tab/>
      </w:r>
      <w:r>
        <w:rPr>
          <w:rFonts w:ascii="Arial" w:hAnsi="Arial" w:cs="Arial"/>
          <w:lang w:val="en-US"/>
        </w:rPr>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2"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3"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77777777"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1735BB" w14:paraId="0CD230C0"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8D17AE"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77777777"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F2946">
              <w:rPr>
                <w:rFonts w:ascii="Arial" w:hAnsi="Arial" w:cs="Arial"/>
                <w:color w:val="202020"/>
                <w:lang w:eastAsia="en-GB"/>
              </w:rPr>
            </w:r>
            <w:r w:rsidR="00DF294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F2946">
              <w:rPr>
                <w:rFonts w:ascii="Arial" w:hAnsi="Arial" w:cs="Arial"/>
                <w:bCs/>
                <w:color w:val="808080"/>
                <w:lang w:eastAsia="en-GB"/>
              </w:rPr>
            </w:r>
            <w:r w:rsidR="00DF294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F2946">
              <w:rPr>
                <w:rFonts w:ascii="Arial" w:hAnsi="Arial" w:cs="Arial"/>
                <w:bCs/>
                <w:color w:val="808080"/>
                <w:lang w:eastAsia="en-GB"/>
              </w:rPr>
            </w:r>
            <w:r w:rsidR="00DF294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F2946">
              <w:rPr>
                <w:rFonts w:ascii="Arial" w:hAnsi="Arial" w:cs="Arial"/>
                <w:bCs/>
                <w:color w:val="808080"/>
                <w:lang w:eastAsia="en-GB"/>
              </w:rPr>
            </w:r>
            <w:r w:rsidR="00DF294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F2946">
              <w:rPr>
                <w:rFonts w:ascii="Arial" w:hAnsi="Arial" w:cs="Arial"/>
                <w:bCs/>
                <w:color w:val="808080"/>
                <w:lang w:eastAsia="en-GB"/>
              </w:rPr>
            </w:r>
            <w:r w:rsidR="00DF294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F2946">
              <w:rPr>
                <w:rFonts w:ascii="Arial" w:hAnsi="Arial" w:cs="Arial"/>
                <w:bCs/>
                <w:color w:val="808080"/>
                <w:lang w:eastAsia="en-GB"/>
              </w:rPr>
            </w:r>
            <w:r w:rsidR="00DF294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F2946">
              <w:rPr>
                <w:rFonts w:ascii="Arial" w:hAnsi="Arial" w:cs="Arial"/>
                <w:bCs/>
                <w:color w:val="808080"/>
                <w:lang w:eastAsia="en-GB"/>
              </w:rPr>
            </w:r>
            <w:r w:rsidR="00DF294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F2946">
              <w:rPr>
                <w:rFonts w:ascii="Arial" w:hAnsi="Arial" w:cs="Arial"/>
                <w:bCs/>
                <w:color w:val="808080"/>
                <w:lang w:eastAsia="en-GB"/>
              </w:rPr>
            </w:r>
            <w:r w:rsidR="00DF294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DF2946" w:rsidP="001735BB">
      <w:pPr>
        <w:jc w:val="both"/>
        <w:rPr>
          <w:rFonts w:ascii="Arial" w:hAnsi="Arial" w:cs="Arial"/>
          <w:iCs/>
        </w:rPr>
      </w:pPr>
      <w:hyperlink r:id="rId14" w:history="1">
        <w:r w:rsidR="001735BB">
          <w:rPr>
            <w:rStyle w:val="Hyperlink"/>
            <w:rFonts w:cs="Arial"/>
            <w:iCs/>
          </w:rPr>
          <w:t>www.nhs.uk/NHSEngland/AboutNHSservices/doctors/Pages/gp-online-services.aspx</w:t>
        </w:r>
      </w:hyperlink>
    </w:p>
    <w:p w14:paraId="31A855F9" w14:textId="77777777" w:rsidR="000764DB" w:rsidRDefault="000764DB" w:rsidP="001735BB"/>
    <w:p w14:paraId="06D0584D" w14:textId="77777777" w:rsidR="0065380E" w:rsidRDefault="0065380E" w:rsidP="001735BB"/>
    <w:p w14:paraId="01D833E1" w14:textId="77777777" w:rsidR="0065380E" w:rsidRDefault="0065380E" w:rsidP="001735BB"/>
    <w:p w14:paraId="5E4AF12A" w14:textId="77777777" w:rsidR="0065380E" w:rsidRDefault="0065380E" w:rsidP="001735BB"/>
    <w:p w14:paraId="7C12BB76" w14:textId="77777777" w:rsidR="0065380E" w:rsidRDefault="0065380E" w:rsidP="001735BB"/>
    <w:p w14:paraId="75AEA197" w14:textId="77777777" w:rsidR="0065380E" w:rsidRDefault="0065380E" w:rsidP="001735BB"/>
    <w:p w14:paraId="477A0448" w14:textId="77777777" w:rsidR="0065380E" w:rsidRDefault="0065380E" w:rsidP="001735BB"/>
    <w:p w14:paraId="2F0323AF" w14:textId="77777777" w:rsidR="0065380E" w:rsidRDefault="0065380E" w:rsidP="001735BB"/>
    <w:p w14:paraId="09F4619D" w14:textId="77777777" w:rsidR="0065380E" w:rsidRDefault="0065380E" w:rsidP="0065380E">
      <w:pPr>
        <w:ind w:left="2880" w:firstLine="720"/>
        <w:rPr>
          <w:rFonts w:ascii="Arial" w:hAnsi="Arial" w:cs="Arial"/>
          <w:b/>
          <w:sz w:val="28"/>
          <w:szCs w:val="28"/>
        </w:rPr>
      </w:pPr>
      <w:r>
        <w:rPr>
          <w:rFonts w:ascii="Arial" w:hAnsi="Arial" w:cs="Arial"/>
          <w:b/>
          <w:sz w:val="28"/>
          <w:szCs w:val="28"/>
        </w:rPr>
        <w:lastRenderedPageBreak/>
        <w:t>CLEE MEDICAL CENTRE</w:t>
      </w:r>
    </w:p>
    <w:p w14:paraId="6B8D70E4" w14:textId="77777777" w:rsidR="0065380E" w:rsidRDefault="0065380E" w:rsidP="0065380E">
      <w:pPr>
        <w:ind w:left="2880" w:firstLine="720"/>
        <w:rPr>
          <w:rFonts w:ascii="Arial" w:hAnsi="Arial" w:cs="Arial"/>
          <w:b/>
          <w:sz w:val="28"/>
          <w:szCs w:val="28"/>
        </w:rPr>
      </w:pPr>
    </w:p>
    <w:p w14:paraId="7F517BB4" w14:textId="77777777" w:rsidR="0065380E" w:rsidRDefault="0065380E" w:rsidP="0065380E">
      <w:pPr>
        <w:jc w:val="center"/>
        <w:rPr>
          <w:rFonts w:ascii="Arial" w:hAnsi="Arial" w:cs="Arial"/>
          <w:b/>
          <w:sz w:val="24"/>
          <w:szCs w:val="24"/>
          <w:u w:val="single"/>
        </w:rPr>
      </w:pPr>
      <w:r w:rsidRPr="0065380E">
        <w:rPr>
          <w:rFonts w:ascii="Arial" w:hAnsi="Arial" w:cs="Arial"/>
          <w:b/>
          <w:sz w:val="24"/>
          <w:szCs w:val="24"/>
          <w:u w:val="single"/>
        </w:rPr>
        <w:t>PRACTICE POLICY ON THE SUPPLY OF DRUGS LIABLE TO MISUSE</w:t>
      </w:r>
      <w:r>
        <w:rPr>
          <w:rFonts w:ascii="Arial" w:hAnsi="Arial" w:cs="Arial"/>
          <w:b/>
          <w:u w:val="single"/>
        </w:rPr>
        <w:t>.</w:t>
      </w:r>
    </w:p>
    <w:p w14:paraId="7403A704" w14:textId="77777777" w:rsidR="0065380E" w:rsidRDefault="0065380E" w:rsidP="0065380E">
      <w:pPr>
        <w:rPr>
          <w:rFonts w:ascii="Arial" w:hAnsi="Arial" w:cs="Arial"/>
          <w:b/>
          <w:u w:val="single"/>
        </w:rPr>
      </w:pPr>
    </w:p>
    <w:p w14:paraId="4B2B43C2" w14:textId="77777777" w:rsidR="0065380E" w:rsidRDefault="0065380E" w:rsidP="0065380E">
      <w:pPr>
        <w:rPr>
          <w:rFonts w:ascii="Arial" w:hAnsi="Arial" w:cs="Arial"/>
          <w:b/>
          <w:u w:val="single"/>
        </w:rPr>
      </w:pPr>
    </w:p>
    <w:p w14:paraId="55D33454" w14:textId="77777777" w:rsidR="0065380E" w:rsidRDefault="0065380E" w:rsidP="0065380E">
      <w:pPr>
        <w:numPr>
          <w:ilvl w:val="0"/>
          <w:numId w:val="7"/>
        </w:numPr>
        <w:rPr>
          <w:rFonts w:ascii="Arial" w:hAnsi="Arial" w:cs="Arial"/>
        </w:rPr>
      </w:pPr>
      <w:r>
        <w:rPr>
          <w:rFonts w:ascii="Arial" w:hAnsi="Arial" w:cs="Arial"/>
        </w:rPr>
        <w:t>CONTROLED DRUGS For example, Methadone, Diamorphine, Buprenorphine (</w:t>
      </w:r>
      <w:proofErr w:type="spellStart"/>
      <w:r>
        <w:rPr>
          <w:rFonts w:ascii="Arial" w:hAnsi="Arial" w:cs="Arial"/>
        </w:rPr>
        <w:t>Temgestic</w:t>
      </w:r>
      <w:proofErr w:type="spellEnd"/>
      <w:r>
        <w:rPr>
          <w:rFonts w:ascii="Arial" w:hAnsi="Arial" w:cs="Arial"/>
        </w:rPr>
        <w:t>) will not be supplied by this practice.  Management of patients is by the Substance Misuse Team.</w:t>
      </w:r>
    </w:p>
    <w:p w14:paraId="228B65F7" w14:textId="77777777" w:rsidR="0065380E" w:rsidRDefault="0065380E" w:rsidP="0065380E">
      <w:pPr>
        <w:rPr>
          <w:rFonts w:ascii="Arial" w:hAnsi="Arial" w:cs="Arial"/>
        </w:rPr>
      </w:pPr>
    </w:p>
    <w:p w14:paraId="58D37A56" w14:textId="77777777" w:rsidR="0065380E" w:rsidRDefault="0065380E" w:rsidP="0065380E">
      <w:pPr>
        <w:numPr>
          <w:ilvl w:val="0"/>
          <w:numId w:val="7"/>
        </w:numPr>
        <w:rPr>
          <w:rFonts w:ascii="Arial" w:hAnsi="Arial" w:cs="Arial"/>
        </w:rPr>
      </w:pPr>
      <w:r>
        <w:rPr>
          <w:rFonts w:ascii="Arial" w:hAnsi="Arial" w:cs="Arial"/>
        </w:rPr>
        <w:t xml:space="preserve">SEDATIVES, TRANQUILLIZERS, HYPNOTICS (SLEEPING TABLETS) for example Diazepam, Temazepam, Nitrazepam </w:t>
      </w:r>
      <w:proofErr w:type="spellStart"/>
      <w:r>
        <w:rPr>
          <w:rFonts w:ascii="Arial" w:hAnsi="Arial" w:cs="Arial"/>
        </w:rPr>
        <w:t>zimovance</w:t>
      </w:r>
      <w:proofErr w:type="spellEnd"/>
      <w:r>
        <w:rPr>
          <w:rFonts w:ascii="Arial" w:hAnsi="Arial" w:cs="Arial"/>
        </w:rPr>
        <w:t xml:space="preserve"> are all licensed for NHS prescriptions for short term use only.  Therefore these medicines will only be prescribed where it is clinically appropriate to do so.</w:t>
      </w:r>
    </w:p>
    <w:p w14:paraId="44092BA1" w14:textId="77777777" w:rsidR="0065380E" w:rsidRDefault="0065380E" w:rsidP="0065380E">
      <w:pPr>
        <w:rPr>
          <w:rFonts w:ascii="Arial" w:hAnsi="Arial" w:cs="Arial"/>
        </w:rPr>
      </w:pPr>
    </w:p>
    <w:p w14:paraId="2EDB9907" w14:textId="77777777" w:rsidR="0065380E" w:rsidRDefault="0065380E" w:rsidP="0065380E">
      <w:pPr>
        <w:numPr>
          <w:ilvl w:val="0"/>
          <w:numId w:val="7"/>
        </w:numPr>
        <w:rPr>
          <w:rFonts w:ascii="Arial" w:hAnsi="Arial" w:cs="Arial"/>
        </w:rPr>
      </w:pPr>
      <w:r>
        <w:rPr>
          <w:rFonts w:ascii="Arial" w:hAnsi="Arial" w:cs="Arial"/>
        </w:rPr>
        <w:t>ANTI DEPRESSANTS, MAJOR TRANQUILLIZERS &amp; ANTI CONVULSANTS are prescribed only for certain disorders.  Repeat prescriptions will only be issued when the GP is satisfied that there is a genuine need or if there is a written report from a psychiatrist indicating that treatment is currently recommended.</w:t>
      </w:r>
    </w:p>
    <w:p w14:paraId="398A7DB5" w14:textId="77777777" w:rsidR="0065380E" w:rsidRDefault="0065380E" w:rsidP="0065380E">
      <w:pPr>
        <w:rPr>
          <w:rFonts w:ascii="Arial" w:hAnsi="Arial" w:cs="Arial"/>
        </w:rPr>
      </w:pPr>
    </w:p>
    <w:p w14:paraId="11054C44" w14:textId="77777777" w:rsidR="0065380E" w:rsidRDefault="0065380E" w:rsidP="0065380E">
      <w:pPr>
        <w:numPr>
          <w:ilvl w:val="0"/>
          <w:numId w:val="7"/>
        </w:numPr>
        <w:rPr>
          <w:rFonts w:ascii="Arial" w:hAnsi="Arial" w:cs="Arial"/>
        </w:rPr>
      </w:pPr>
      <w:r>
        <w:rPr>
          <w:rFonts w:ascii="Arial" w:hAnsi="Arial" w:cs="Arial"/>
        </w:rPr>
        <w:t>PAINKILLERS such as Codeine and Dihydrocodeine, Pregabalin, Gabapentin will only be supplied when the GP is satisfied that there is a genuine need and supply will be in appropriate doses for short term use only.</w:t>
      </w:r>
    </w:p>
    <w:p w14:paraId="134B996F" w14:textId="77777777" w:rsidR="0065380E" w:rsidRDefault="0065380E" w:rsidP="0065380E">
      <w:pPr>
        <w:rPr>
          <w:rFonts w:ascii="Arial" w:hAnsi="Arial" w:cs="Arial"/>
        </w:rPr>
      </w:pPr>
    </w:p>
    <w:p w14:paraId="6805F9AD" w14:textId="7636D96E" w:rsidR="0065380E" w:rsidRDefault="0065380E" w:rsidP="00655162">
      <w:pPr>
        <w:ind w:left="360"/>
        <w:jc w:val="center"/>
        <w:rPr>
          <w:rFonts w:ascii="Arial" w:hAnsi="Arial" w:cs="Arial"/>
          <w:b/>
        </w:rPr>
      </w:pPr>
      <w:r>
        <w:rPr>
          <w:rFonts w:ascii="Arial" w:hAnsi="Arial" w:cs="Arial"/>
          <w:b/>
        </w:rPr>
        <w:t>REPEAT PRESCRIPTIONS FOR ANY MEDICINES WILL ONLY BE ISSUED AFTER APPROVAL BY THE GP AND NORMAL PRACTICE ARRANGEMENTS WILL APPLY WHERE A MINIM</w:t>
      </w:r>
      <w:r w:rsidR="00655162">
        <w:rPr>
          <w:rFonts w:ascii="Arial" w:hAnsi="Arial" w:cs="Arial"/>
          <w:b/>
        </w:rPr>
        <w:t>UM OF 48 HOURS NOTICE IS NEEDED</w:t>
      </w:r>
    </w:p>
    <w:p w14:paraId="039ED679" w14:textId="77777777" w:rsidR="0065380E" w:rsidRDefault="0065380E" w:rsidP="00655162">
      <w:pPr>
        <w:rPr>
          <w:rFonts w:ascii="Arial" w:hAnsi="Arial" w:cs="Arial"/>
          <w:b/>
        </w:rPr>
      </w:pPr>
    </w:p>
    <w:p w14:paraId="7F968A96" w14:textId="77777777" w:rsidR="0065380E" w:rsidRDefault="0065380E" w:rsidP="0065380E">
      <w:pPr>
        <w:ind w:left="360"/>
        <w:rPr>
          <w:rFonts w:ascii="Arial" w:hAnsi="Arial" w:cs="Arial"/>
          <w:sz w:val="36"/>
          <w:szCs w:val="36"/>
        </w:rPr>
      </w:pPr>
      <w:r>
        <w:rPr>
          <w:rFonts w:ascii="Arial" w:hAnsi="Arial" w:cs="Arial"/>
        </w:rPr>
        <w:t>I have read and fully understand the practice policy on this subject.  I agree to comply with its provisions at all times while I am registered at this practice. (Please tick box)</w:t>
      </w:r>
      <w:r>
        <w:rPr>
          <w:rFonts w:ascii="Arial" w:hAnsi="Arial" w:cs="Arial"/>
        </w:rPr>
        <w:tab/>
      </w:r>
      <w:r>
        <w:rPr>
          <w:rFonts w:ascii="Arial" w:hAnsi="Arial" w:cs="Arial"/>
          <w:sz w:val="36"/>
          <w:szCs w:val="36"/>
        </w:rPr>
        <w:t>□</w:t>
      </w:r>
    </w:p>
    <w:p w14:paraId="4D4FAA42" w14:textId="77777777" w:rsidR="0065380E" w:rsidRDefault="0065380E" w:rsidP="0065380E">
      <w:pPr>
        <w:ind w:left="360"/>
        <w:rPr>
          <w:rFonts w:ascii="Arial" w:hAnsi="Arial" w:cs="Arial"/>
          <w:sz w:val="24"/>
          <w:szCs w:val="24"/>
        </w:rPr>
      </w:pPr>
    </w:p>
    <w:p w14:paraId="267CCF23" w14:textId="77777777" w:rsidR="0065380E" w:rsidRPr="001735BB" w:rsidRDefault="0065380E" w:rsidP="001735BB"/>
    <w:sectPr w:rsidR="0065380E"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BD579E"/>
    <w:multiLevelType w:val="hybridMultilevel"/>
    <w:tmpl w:val="C5027802"/>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311755720">
    <w:abstractNumId w:val="0"/>
  </w:num>
  <w:num w:numId="2" w16cid:durableId="1853716118">
    <w:abstractNumId w:val="1"/>
  </w:num>
  <w:num w:numId="3" w16cid:durableId="285310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386487">
    <w:abstractNumId w:val="3"/>
  </w:num>
  <w:num w:numId="5" w16cid:durableId="1377119506">
    <w:abstractNumId w:val="3"/>
  </w:num>
  <w:num w:numId="6" w16cid:durableId="411926412">
    <w:abstractNumId w:val="3"/>
  </w:num>
  <w:num w:numId="7" w16cid:durableId="738092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224A9"/>
    <w:rsid w:val="00057957"/>
    <w:rsid w:val="00063AC2"/>
    <w:rsid w:val="00066FCD"/>
    <w:rsid w:val="000764DB"/>
    <w:rsid w:val="000C17C7"/>
    <w:rsid w:val="001735BB"/>
    <w:rsid w:val="00184F8B"/>
    <w:rsid w:val="001960B9"/>
    <w:rsid w:val="00255AFC"/>
    <w:rsid w:val="00286164"/>
    <w:rsid w:val="002B069F"/>
    <w:rsid w:val="002B37B3"/>
    <w:rsid w:val="002C3BF9"/>
    <w:rsid w:val="002F1AE0"/>
    <w:rsid w:val="00302325"/>
    <w:rsid w:val="00316D1A"/>
    <w:rsid w:val="00326F5B"/>
    <w:rsid w:val="0034262A"/>
    <w:rsid w:val="004042C3"/>
    <w:rsid w:val="00486300"/>
    <w:rsid w:val="00496AB1"/>
    <w:rsid w:val="004C63CB"/>
    <w:rsid w:val="0051701C"/>
    <w:rsid w:val="00593140"/>
    <w:rsid w:val="00603670"/>
    <w:rsid w:val="00613683"/>
    <w:rsid w:val="0065380E"/>
    <w:rsid w:val="00655162"/>
    <w:rsid w:val="00657653"/>
    <w:rsid w:val="00664A00"/>
    <w:rsid w:val="00672372"/>
    <w:rsid w:val="0068001A"/>
    <w:rsid w:val="006866BC"/>
    <w:rsid w:val="006C7B23"/>
    <w:rsid w:val="006D058A"/>
    <w:rsid w:val="006D32CA"/>
    <w:rsid w:val="0071615A"/>
    <w:rsid w:val="007D48BE"/>
    <w:rsid w:val="008045EA"/>
    <w:rsid w:val="00905F06"/>
    <w:rsid w:val="00921E69"/>
    <w:rsid w:val="009B1056"/>
    <w:rsid w:val="00A138A6"/>
    <w:rsid w:val="00A5114D"/>
    <w:rsid w:val="00A515B4"/>
    <w:rsid w:val="00A60F3D"/>
    <w:rsid w:val="00A855DE"/>
    <w:rsid w:val="00B01090"/>
    <w:rsid w:val="00B07534"/>
    <w:rsid w:val="00B3189A"/>
    <w:rsid w:val="00BC5501"/>
    <w:rsid w:val="00C041B0"/>
    <w:rsid w:val="00C44E56"/>
    <w:rsid w:val="00C567AF"/>
    <w:rsid w:val="00CE0754"/>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525BE026-AB57-4B61-81F7-677A8DE0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144783462">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your-nhs-data-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NHSEngland/thenhs/reco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2.xml><?xml version="1.0" encoding="utf-8"?>
<ds:datastoreItem xmlns:ds="http://schemas.openxmlformats.org/officeDocument/2006/customXml" ds:itemID="{9018FE0D-FE28-43F2-A4FD-370E482F5B3B}">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fc55c99-a394-4ba6-a5b1-280565eab4a7"/>
  </ds:schemaRefs>
</ds:datastoreItem>
</file>

<file path=customXml/itemProps3.xml><?xml version="1.0" encoding="utf-8"?>
<ds:datastoreItem xmlns:ds="http://schemas.openxmlformats.org/officeDocument/2006/customXml" ds:itemID="{1FDF5D89-BD9F-47A1-8530-FFC10F57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Joanne Drewery</cp:lastModifiedBy>
  <cp:revision>4</cp:revision>
  <cp:lastPrinted>2023-09-11T09:58:00Z</cp:lastPrinted>
  <dcterms:created xsi:type="dcterms:W3CDTF">2020-06-26T08:11:00Z</dcterms:created>
  <dcterms:modified xsi:type="dcterms:W3CDTF">2023-09-11T10:03:00Z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